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3" w:rsidRPr="0006123E" w:rsidRDefault="0001474C" w:rsidP="00B37793">
      <w:pPr>
        <w:spacing w:after="0" w:line="240" w:lineRule="auto"/>
        <w:rPr>
          <w:rFonts w:ascii="Times New Roman" w:eastAsia="Times New Roman" w:hAnsi="Times New Roman" w:cs="Times New Roman"/>
          <w:i/>
          <w:lang w:val="ro-RO" w:eastAsia="ro-RO"/>
        </w:rPr>
      </w:pPr>
      <w:r>
        <w:rPr>
          <w:rFonts w:ascii="Times New Roman" w:eastAsia="Times New Roman" w:hAnsi="Times New Roman" w:cs="Times New Roman"/>
          <w:i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AVIZ</w:t>
      </w:r>
      <w:r w:rsidR="00CB2411">
        <w:rPr>
          <w:rFonts w:ascii="Times New Roman" w:eastAsia="Times New Roman" w:hAnsi="Times New Roman" w:cs="Times New Roman"/>
          <w:i/>
          <w:lang w:val="ro-RO" w:eastAsia="ro-RO"/>
        </w:rPr>
        <w:t>AT IN C.A DIN DATA DE 19.</w:t>
      </w:r>
      <w:r w:rsidR="00D57807">
        <w:rPr>
          <w:rFonts w:ascii="Times New Roman" w:eastAsia="Times New Roman" w:hAnsi="Times New Roman" w:cs="Times New Roman"/>
          <w:i/>
          <w:lang w:val="ro-RO" w:eastAsia="ro-RO"/>
        </w:rPr>
        <w:t xml:space="preserve"> 10.2017</w:t>
      </w:r>
    </w:p>
    <w:p w:rsidR="0001474C" w:rsidRDefault="0001474C" w:rsidP="00B3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 xml:space="preserve"> </w:t>
      </w:r>
    </w:p>
    <w:p w:rsidR="00B37793" w:rsidRPr="00B37793" w:rsidRDefault="00B37793" w:rsidP="00B3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</w:pPr>
      <w:r w:rsidRPr="00B37793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>PLAN   DE   ÎMBUNĂTĂŢIRE  20</w:t>
      </w:r>
      <w:r w:rsidR="00D57807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>17</w:t>
      </w:r>
      <w:r w:rsidRPr="00B37793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>-20</w:t>
      </w:r>
      <w:r w:rsidR="00D57807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>18</w:t>
      </w:r>
      <w:r w:rsidRPr="00B37793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 xml:space="preserve"> </w:t>
      </w:r>
    </w:p>
    <w:p w:rsidR="00B37793" w:rsidRP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</w:pPr>
    </w:p>
    <w:tbl>
      <w:tblPr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5027"/>
        <w:gridCol w:w="6583"/>
      </w:tblGrid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Numele şcolii ÎPT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Economic Mangalia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Adresa şcolii ÎPT 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telefon 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fax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email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Oituz nr.20</w:t>
            </w:r>
          </w:p>
          <w:p w:rsidR="00884864" w:rsidRPr="00884864" w:rsidRDefault="00884864" w:rsidP="00884864">
            <w:pPr>
              <w:pStyle w:val="Head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884864">
              <w:rPr>
                <w:rFonts w:ascii="Arial" w:hAnsi="Arial" w:cs="Arial"/>
                <w:sz w:val="20"/>
                <w:lang w:val="en-GB"/>
              </w:rPr>
              <w:t>tel</w:t>
            </w:r>
            <w:proofErr w:type="spellEnd"/>
            <w:r w:rsidRPr="00884864">
              <w:rPr>
                <w:rFonts w:ascii="Arial" w:hAnsi="Arial" w:cs="Arial"/>
                <w:sz w:val="20"/>
                <w:lang w:val="en-GB"/>
              </w:rPr>
              <w:t>: 0241-750398; 0241-740820</w:t>
            </w:r>
          </w:p>
          <w:p w:rsidR="00884864" w:rsidRPr="00884864" w:rsidRDefault="000C50EF" w:rsidP="00884864">
            <w:pPr>
              <w:pStyle w:val="Head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fax: 0241-751126</w:t>
            </w:r>
          </w:p>
          <w:p w:rsidR="00884864" w:rsidRPr="00884864" w:rsidRDefault="00884864" w:rsidP="00884864">
            <w:pPr>
              <w:pStyle w:val="Header"/>
              <w:rPr>
                <w:rFonts w:ascii="Arial" w:hAnsi="Arial" w:cs="Arial"/>
                <w:sz w:val="20"/>
                <w:lang w:val="fr-FR"/>
              </w:rPr>
            </w:pPr>
            <w:r w:rsidRPr="00884864">
              <w:rPr>
                <w:rFonts w:ascii="Arial" w:hAnsi="Arial" w:cs="Arial"/>
                <w:sz w:val="20"/>
                <w:lang w:val="fr-FR"/>
              </w:rPr>
              <w:t>E-mail: ecomang@yahoo.com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Perioada acestui plan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pct"/>
            <w:tcBorders>
              <w:right w:val="nil"/>
            </w:tcBorders>
          </w:tcPr>
          <w:p w:rsidR="00B37793" w:rsidRPr="00B37793" w:rsidRDefault="00D57807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de la     15.10.2017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zi/luna/an</w:t>
            </w:r>
          </w:p>
        </w:tc>
        <w:tc>
          <w:tcPr>
            <w:tcW w:w="1875" w:type="pct"/>
            <w:tcBorders>
              <w:left w:val="nil"/>
            </w:tcBorders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până la    </w:t>
            </w:r>
            <w:r w:rsidR="00D5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31 august 2018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zi/luna/an</w:t>
            </w: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Numele Directorului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Prof.Ciobanel Simona Raluca</w:t>
            </w: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Semnătura Directorului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2F5004">
        <w:tc>
          <w:tcPr>
            <w:tcW w:w="1695" w:type="pct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Data planului de îmbunătăţire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305" w:type="pct"/>
            <w:gridSpan w:val="2"/>
          </w:tcPr>
          <w:p w:rsidR="00B37793" w:rsidRPr="00B37793" w:rsidRDefault="00D57807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17.10.2017</w:t>
            </w:r>
          </w:p>
        </w:tc>
      </w:tr>
    </w:tbl>
    <w:p w:rsidR="00B37793" w:rsidRP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510"/>
      </w:tblGrid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Data validării 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510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Numele inspectorului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510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Semnătura inspectorului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510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37793" w:rsidRP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9"/>
        <w:gridCol w:w="3762"/>
        <w:gridCol w:w="5409"/>
      </w:tblGrid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Monitorizarea internă</w:t>
            </w:r>
          </w:p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49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Prima perioadă</w:t>
            </w:r>
          </w:p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 septembrie – 15decembrie</w:t>
            </w:r>
          </w:p>
        </w:tc>
        <w:tc>
          <w:tcPr>
            <w:tcW w:w="3762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Perioada a 2-a</w:t>
            </w:r>
          </w:p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 decembrie - 15 martie</w:t>
            </w:r>
          </w:p>
        </w:tc>
        <w:tc>
          <w:tcPr>
            <w:tcW w:w="5409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Perioada a 3-a</w:t>
            </w:r>
          </w:p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 martie - 15 iunie</w:t>
            </w:r>
          </w:p>
        </w:tc>
      </w:tr>
      <w:tr w:rsidR="00B37793" w:rsidRPr="00B37793" w:rsidTr="00F81A20">
        <w:tc>
          <w:tcPr>
            <w:tcW w:w="3528" w:type="dxa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3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Data la care s-au adus modificări planului de îmbunătăţire:</w:t>
            </w:r>
          </w:p>
        </w:tc>
        <w:tc>
          <w:tcPr>
            <w:tcW w:w="3249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62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409" w:type="dxa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2A640A" w:rsidRDefault="002A640A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2A640A" w:rsidRDefault="002A640A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2A640A" w:rsidRDefault="002A640A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B37793" w:rsidRPr="00B37793" w:rsidRDefault="00B37793" w:rsidP="00B3779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407"/>
        <w:gridCol w:w="1710"/>
        <w:gridCol w:w="1350"/>
        <w:gridCol w:w="1980"/>
        <w:gridCol w:w="1890"/>
        <w:gridCol w:w="2160"/>
      </w:tblGrid>
      <w:tr w:rsidR="00B37793" w:rsidRPr="00B37793" w:rsidTr="006510F1">
        <w:tc>
          <w:tcPr>
            <w:tcW w:w="15588" w:type="dxa"/>
            <w:gridSpan w:val="7"/>
            <w:shd w:val="clear" w:color="auto" w:fill="E0E0E0"/>
          </w:tcPr>
          <w:p w:rsidR="00B37793" w:rsidRDefault="00B37793" w:rsidP="002A64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  <w:p w:rsidR="00812374" w:rsidRDefault="00812374" w:rsidP="002A64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DOMENIUL: CAPACITATE INSTITUTIONALA</w:t>
            </w:r>
          </w:p>
          <w:p w:rsidR="00812374" w:rsidRDefault="00812374" w:rsidP="002A64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SUBDOMENIUL: BAZA MATERIALA</w:t>
            </w:r>
          </w:p>
          <w:p w:rsidR="00812374" w:rsidRPr="00957FE5" w:rsidRDefault="000216BC" w:rsidP="002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Indicator</w:t>
            </w:r>
            <w:r w:rsidR="00556E25" w:rsidRPr="00957FE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4.3</w:t>
            </w:r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="00C05224" w:rsidRPr="00957FE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Dotarea cu tehnologie informatica si de comunicare</w:t>
            </w:r>
          </w:p>
          <w:p w:rsidR="00556E25" w:rsidRPr="00957FE5" w:rsidRDefault="00546228" w:rsidP="002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Descriptor </w:t>
            </w:r>
            <w:r w:rsidR="00556E25" w:rsidRPr="00957FE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4.3.8. Dotarea / îmbunătăţirea / actualizarea / înlocuirea periodică a echipamentelor şi programelor informatice utilizate.</w:t>
            </w:r>
          </w:p>
          <w:p w:rsidR="008D7763" w:rsidRPr="00B37793" w:rsidRDefault="008D7763" w:rsidP="002A64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</w:tr>
      <w:tr w:rsidR="006510F1" w:rsidRPr="00B37793" w:rsidTr="006510F1">
        <w:tc>
          <w:tcPr>
            <w:tcW w:w="3091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Acţiuni necesare</w:t>
            </w:r>
          </w:p>
        </w:tc>
        <w:tc>
          <w:tcPr>
            <w:tcW w:w="3407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Rezultate măsurabile</w:t>
            </w:r>
          </w:p>
        </w:tc>
        <w:tc>
          <w:tcPr>
            <w:tcW w:w="171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Responsabili</w:t>
            </w:r>
          </w:p>
        </w:tc>
        <w:tc>
          <w:tcPr>
            <w:tcW w:w="135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Prioritatea acţiunii</w:t>
            </w:r>
          </w:p>
        </w:tc>
        <w:tc>
          <w:tcPr>
            <w:tcW w:w="198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Termene şi obiective intermediare</w:t>
            </w:r>
          </w:p>
        </w:tc>
        <w:tc>
          <w:tcPr>
            <w:tcW w:w="189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Monitorizare şi evaluare</w:t>
            </w:r>
          </w:p>
        </w:tc>
        <w:tc>
          <w:tcPr>
            <w:tcW w:w="2160" w:type="dxa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B37793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Costuri şi alte resurse necesare</w:t>
            </w:r>
          </w:p>
        </w:tc>
      </w:tr>
      <w:tr w:rsidR="006510F1" w:rsidRPr="00B37793" w:rsidTr="006510F1">
        <w:tc>
          <w:tcPr>
            <w:tcW w:w="3091" w:type="dxa"/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80"/>
            </w:tblGrid>
            <w:tr w:rsidR="008101F8" w:rsidRPr="00E2749D" w:rsidTr="006510F1">
              <w:trPr>
                <w:trHeight w:val="249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single" w:sz="8" w:space="0" w:color="D3D3D3"/>
                  </w:tcBorders>
                  <w:vAlign w:val="bottom"/>
                </w:tcPr>
                <w:p w:rsidR="008101F8" w:rsidRPr="00E2749D" w:rsidRDefault="008101F8" w:rsidP="00957FE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1F8" w:rsidRPr="00E2749D" w:rsidTr="006510F1">
              <w:trPr>
                <w:trHeight w:val="223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single" w:sz="8" w:space="0" w:color="D3D3D3"/>
                  </w:tcBorders>
                  <w:vAlign w:val="bottom"/>
                </w:tcPr>
                <w:p w:rsidR="008101F8" w:rsidRPr="00E2749D" w:rsidRDefault="00D45AEA" w:rsidP="00957FE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Achizitionarea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licentelor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Windwos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Office)</w:t>
                  </w:r>
                </w:p>
              </w:tc>
            </w:tr>
            <w:tr w:rsidR="008101F8" w:rsidRPr="00E2749D" w:rsidTr="006510F1">
              <w:trPr>
                <w:trHeight w:val="223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single" w:sz="8" w:space="0" w:color="D3D3D3"/>
                  </w:tcBorders>
                  <w:vAlign w:val="bottom"/>
                </w:tcPr>
                <w:p w:rsidR="008101F8" w:rsidRPr="00E2749D" w:rsidRDefault="008101F8" w:rsidP="00957FE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7793" w:rsidRPr="00FC0FC1" w:rsidRDefault="00FC0FC1" w:rsidP="00957FE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Înlocuirea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calculatoarelor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defecte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depăşite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performanţe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>cabinetul</w:t>
            </w:r>
            <w:proofErr w:type="spellEnd"/>
            <w:r w:rsidRPr="00FC0FC1">
              <w:rPr>
                <w:rFonts w:ascii="Times New Roman" w:hAnsi="Times New Roman" w:cs="Times New Roman"/>
                <w:sz w:val="24"/>
                <w:szCs w:val="24"/>
              </w:rPr>
              <w:t xml:space="preserve"> ECDL</w:t>
            </w:r>
          </w:p>
        </w:tc>
        <w:tc>
          <w:tcPr>
            <w:tcW w:w="3407" w:type="dxa"/>
            <w:shd w:val="clear" w:color="auto" w:fill="auto"/>
          </w:tcPr>
          <w:p w:rsidR="00B37793" w:rsidRDefault="00812374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Achizitionarea licentelor necesare desfasurarii examenului de bacalaureat</w:t>
            </w:r>
          </w:p>
          <w:p w:rsidR="00FC0FC1" w:rsidRPr="00B37793" w:rsidRDefault="00FC0FC1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Calculatoare noi</w:t>
            </w:r>
          </w:p>
        </w:tc>
        <w:tc>
          <w:tcPr>
            <w:tcW w:w="1710" w:type="dxa"/>
            <w:shd w:val="clear" w:color="auto" w:fill="auto"/>
          </w:tcPr>
          <w:p w:rsidR="008101F8" w:rsidRDefault="002A640A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</w:t>
            </w:r>
          </w:p>
          <w:p w:rsidR="00812374" w:rsidRDefault="00812374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Informatician</w:t>
            </w:r>
          </w:p>
          <w:p w:rsidR="00812374" w:rsidRDefault="00812374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Administrator de patrimoniu</w:t>
            </w:r>
          </w:p>
          <w:p w:rsidR="00803830" w:rsidRPr="00B37793" w:rsidRDefault="0080383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Administrator financiar</w:t>
            </w:r>
          </w:p>
        </w:tc>
        <w:tc>
          <w:tcPr>
            <w:tcW w:w="1350" w:type="dxa"/>
            <w:shd w:val="clear" w:color="auto" w:fill="auto"/>
          </w:tcPr>
          <w:p w:rsidR="00B37793" w:rsidRPr="00B37793" w:rsidRDefault="0080383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</w:tc>
        <w:tc>
          <w:tcPr>
            <w:tcW w:w="1980" w:type="dxa"/>
            <w:shd w:val="clear" w:color="auto" w:fill="auto"/>
          </w:tcPr>
          <w:p w:rsidR="00B37793" w:rsidRPr="00B37793" w:rsidRDefault="00FF2FB3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Octombrie-decembrie 2018</w:t>
            </w:r>
          </w:p>
        </w:tc>
        <w:tc>
          <w:tcPr>
            <w:tcW w:w="1890" w:type="dxa"/>
            <w:shd w:val="clear" w:color="auto" w:fill="auto"/>
          </w:tcPr>
          <w:p w:rsidR="00803830" w:rsidRDefault="00FF2FB3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62 licente </w:t>
            </w:r>
            <w:r w:rsidR="0080383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Licente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Microsoft Office si Windows</w:t>
            </w:r>
          </w:p>
          <w:p w:rsidR="00FF2FB3" w:rsidRDefault="00FF2FB3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FF2FB3" w:rsidRPr="00B37793" w:rsidRDefault="00FF2FB3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Instalarea si configurarea sistemelor de operare</w:t>
            </w:r>
          </w:p>
        </w:tc>
        <w:tc>
          <w:tcPr>
            <w:tcW w:w="2160" w:type="dxa"/>
            <w:shd w:val="clear" w:color="auto" w:fill="auto"/>
          </w:tcPr>
          <w:p w:rsidR="00D57807" w:rsidRPr="008A6FE4" w:rsidRDefault="00D57807" w:rsidP="00957FE5">
            <w:pPr>
              <w:pStyle w:val="NoSpacing"/>
              <w:spacing w:line="276" w:lineRule="auto"/>
            </w:pPr>
            <w:proofErr w:type="spellStart"/>
            <w:r w:rsidRPr="008A6FE4">
              <w:t>Fonduri</w:t>
            </w:r>
            <w:proofErr w:type="spellEnd"/>
            <w:r w:rsidRPr="008A6FE4">
              <w:t xml:space="preserve"> de la </w:t>
            </w:r>
            <w:proofErr w:type="spellStart"/>
            <w:r w:rsidRPr="008A6FE4">
              <w:t>Consiliul</w:t>
            </w:r>
            <w:proofErr w:type="spellEnd"/>
            <w:r w:rsidRPr="008A6FE4">
              <w:t xml:space="preserve"> local</w:t>
            </w:r>
          </w:p>
          <w:p w:rsidR="00D57807" w:rsidRDefault="00D57807" w:rsidP="00957FE5">
            <w:pPr>
              <w:pStyle w:val="NoSpacing"/>
              <w:spacing w:line="276" w:lineRule="auto"/>
              <w:rPr>
                <w:sz w:val="24"/>
                <w:lang w:val="ro-RO" w:eastAsia="ro-RO"/>
              </w:rPr>
            </w:pPr>
            <w:r>
              <w:rPr>
                <w:sz w:val="24"/>
                <w:lang w:val="ro-RO" w:eastAsia="ro-RO"/>
              </w:rPr>
              <w:t>Sponsorizari</w:t>
            </w:r>
          </w:p>
          <w:p w:rsidR="00FC0FC1" w:rsidRPr="00B37793" w:rsidRDefault="00FC0FC1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6510F1">
        <w:tc>
          <w:tcPr>
            <w:tcW w:w="15588" w:type="dxa"/>
            <w:gridSpan w:val="7"/>
            <w:shd w:val="clear" w:color="auto" w:fill="E0E0E0"/>
          </w:tcPr>
          <w:p w:rsidR="00803830" w:rsidRDefault="00803830" w:rsidP="00742D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ro-RO" w:eastAsia="ro-RO"/>
              </w:rPr>
            </w:pPr>
            <w:r w:rsidRPr="008D7763">
              <w:rPr>
                <w:rFonts w:ascii="Arial Narrow" w:eastAsia="Times New Roman" w:hAnsi="Arial Narrow" w:cs="Times New Roman"/>
                <w:b/>
                <w:sz w:val="24"/>
                <w:szCs w:val="24"/>
                <w:lang w:val="ro-RO" w:eastAsia="ro-RO"/>
              </w:rPr>
              <w:t>DOTAREA SPATIILOR SCOLARE</w:t>
            </w:r>
          </w:p>
          <w:p w:rsidR="00556E25" w:rsidRDefault="00556E25" w:rsidP="00556E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SUBDOMENIUL: BAZA MATERIALA</w:t>
            </w:r>
          </w:p>
          <w:p w:rsidR="00556E25" w:rsidRDefault="00556E25" w:rsidP="00742D2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Indicator 1.1</w:t>
            </w:r>
            <w:r w:rsidR="00546228"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Existenta si caracterisiticile spatiilor scolare</w:t>
            </w:r>
          </w:p>
          <w:p w:rsidR="00742D2E" w:rsidRPr="00B37793" w:rsidRDefault="00556E25" w:rsidP="00742D2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 w:rsidRPr="00546228">
              <w:rPr>
                <w:rFonts w:ascii="Arial" w:hAnsi="Arial"/>
                <w:color w:val="000000"/>
                <w:sz w:val="20"/>
                <w:szCs w:val="20"/>
                <w:lang w:val="ro-RO"/>
              </w:rPr>
              <w:t>1.2.3. Demonstrarea preocupărilor conducerii şcolii pentru îmbunătăţirea dotării spaţiilor şcolare</w:t>
            </w:r>
          </w:p>
        </w:tc>
      </w:tr>
      <w:tr w:rsidR="006510F1" w:rsidRPr="00B37793" w:rsidTr="006510F1">
        <w:tc>
          <w:tcPr>
            <w:tcW w:w="3091" w:type="dxa"/>
            <w:shd w:val="clear" w:color="auto" w:fill="auto"/>
          </w:tcPr>
          <w:p w:rsidR="00803830" w:rsidRDefault="00FF2FB3" w:rsidP="00957FE5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Modernizarea si imbunatatirea dotarii laboratoarelor de Alimentatie publica</w:t>
            </w:r>
          </w:p>
          <w:p w:rsidR="00803830" w:rsidRDefault="00803830" w:rsidP="00957FE5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03830" w:rsidRDefault="00803830" w:rsidP="00957FE5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03830" w:rsidRDefault="00803830" w:rsidP="00957FE5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03830" w:rsidRPr="00B37793" w:rsidRDefault="00803830" w:rsidP="00957FE5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07" w:type="dxa"/>
            <w:shd w:val="clear" w:color="auto" w:fill="auto"/>
          </w:tcPr>
          <w:p w:rsidR="00FC0FC1" w:rsidRPr="00FF2FB3" w:rsidRDefault="00FF2FB3" w:rsidP="00957FE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FF2FB3">
              <w:rPr>
                <w:rFonts w:ascii="Times New Roman" w:hAnsi="Times New Roman" w:cs="Times New Roman"/>
                <w:sz w:val="24"/>
                <w:szCs w:val="24"/>
              </w:rPr>
              <w:t>Schimbarea</w:t>
            </w:r>
            <w:proofErr w:type="spellEnd"/>
            <w:r w:rsidRPr="00FF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FB3">
              <w:rPr>
                <w:rFonts w:ascii="Times New Roman" w:hAnsi="Times New Roman" w:cs="Times New Roman"/>
                <w:sz w:val="24"/>
                <w:szCs w:val="24"/>
              </w:rPr>
              <w:t>gresie</w:t>
            </w:r>
            <w:proofErr w:type="spellEnd"/>
            <w:r w:rsidRPr="00FF2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FB3">
              <w:rPr>
                <w:rFonts w:ascii="Times New Roman" w:hAnsi="Times New Roman" w:cs="Times New Roman"/>
                <w:sz w:val="24"/>
                <w:szCs w:val="24"/>
              </w:rPr>
              <w:t>faianță</w:t>
            </w:r>
            <w:proofErr w:type="spellEnd"/>
            <w:r w:rsidRPr="00FF2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FB3">
              <w:rPr>
                <w:rFonts w:ascii="Times New Roman" w:hAnsi="Times New Roman" w:cs="Times New Roman"/>
                <w:sz w:val="24"/>
                <w:szCs w:val="24"/>
              </w:rPr>
              <w:t>mobilier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FC0FC1" w:rsidRDefault="00FC0FC1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</w:t>
            </w:r>
          </w:p>
          <w:p w:rsidR="00FC0FC1" w:rsidRDefault="00FC0FC1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 adjunct</w:t>
            </w:r>
          </w:p>
          <w:p w:rsidR="00FC0FC1" w:rsidRDefault="00FC0FC1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Administrator de patrimoniu</w:t>
            </w:r>
          </w:p>
          <w:p w:rsidR="00556DCB" w:rsidRPr="00B37793" w:rsidRDefault="00FC0FC1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Administrator financiar</w:t>
            </w:r>
          </w:p>
        </w:tc>
        <w:tc>
          <w:tcPr>
            <w:tcW w:w="1350" w:type="dxa"/>
            <w:shd w:val="clear" w:color="auto" w:fill="auto"/>
          </w:tcPr>
          <w:p w:rsidR="00B37793" w:rsidRPr="00B37793" w:rsidRDefault="00FC0FC1" w:rsidP="00957FE5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maxima</w:t>
            </w:r>
          </w:p>
        </w:tc>
        <w:tc>
          <w:tcPr>
            <w:tcW w:w="1980" w:type="dxa"/>
            <w:shd w:val="clear" w:color="auto" w:fill="auto"/>
          </w:tcPr>
          <w:p w:rsidR="00B37793" w:rsidRDefault="00FF2FB3" w:rsidP="00957FE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2017 -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2018</w:t>
            </w:r>
          </w:p>
          <w:p w:rsidR="00FF2FB3" w:rsidRPr="00B37793" w:rsidRDefault="00FF2FB3" w:rsidP="00957FE5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</w:tcPr>
          <w:p w:rsidR="000216BC" w:rsidRPr="00B37793" w:rsidRDefault="00FF2FB3" w:rsidP="00957FE5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Mijloace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didactice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necesare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derulării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activităților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școlare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și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extrașcolare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F2FB3" w:rsidRPr="008A6FE4" w:rsidRDefault="00FF2FB3" w:rsidP="00957FE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Asociatia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parinti</w:t>
            </w:r>
            <w:proofErr w:type="spellEnd"/>
          </w:p>
          <w:p w:rsidR="00FF2FB3" w:rsidRPr="008A6FE4" w:rsidRDefault="00FF2FB3" w:rsidP="00957FE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i/>
                <w:szCs w:val="24"/>
              </w:rPr>
              <w:t>Școala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i/>
                <w:szCs w:val="24"/>
              </w:rPr>
              <w:t>copilului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i/>
                <w:szCs w:val="24"/>
              </w:rPr>
              <w:t>meu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37793" w:rsidRPr="00B37793" w:rsidRDefault="00B37793" w:rsidP="00957FE5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</w:tr>
      <w:tr w:rsidR="00B37793" w:rsidRPr="00B37793" w:rsidTr="006510F1">
        <w:tc>
          <w:tcPr>
            <w:tcW w:w="15588" w:type="dxa"/>
            <w:gridSpan w:val="7"/>
            <w:shd w:val="clear" w:color="auto" w:fill="E0E0E0"/>
          </w:tcPr>
          <w:p w:rsidR="00B37793" w:rsidRPr="00B37793" w:rsidRDefault="00B37793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37793" w:rsidRPr="00B37793" w:rsidRDefault="00B37793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2070"/>
        <w:gridCol w:w="1350"/>
        <w:gridCol w:w="1980"/>
        <w:gridCol w:w="1890"/>
        <w:gridCol w:w="2160"/>
      </w:tblGrid>
      <w:tr w:rsidR="00B37793" w:rsidRPr="00B37793" w:rsidTr="006510F1">
        <w:tc>
          <w:tcPr>
            <w:tcW w:w="15588" w:type="dxa"/>
            <w:gridSpan w:val="7"/>
            <w:shd w:val="clear" w:color="auto" w:fill="E0E0E0"/>
          </w:tcPr>
          <w:p w:rsidR="000216BC" w:rsidRPr="00C05224" w:rsidRDefault="000216BC" w:rsidP="00021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Imbunatatirea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fondului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carte a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bibliotecii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scolii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/CDI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prin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achizitionarea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donarea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titluri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noi</w:t>
            </w:r>
            <w:proofErr w:type="spellEnd"/>
          </w:p>
          <w:p w:rsidR="00546228" w:rsidRPr="00546228" w:rsidRDefault="00546228" w:rsidP="005462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SUBDOMENIUL: BAZA MATERIALA</w:t>
            </w:r>
          </w:p>
          <w:p w:rsidR="00546228" w:rsidRPr="00957FE5" w:rsidRDefault="00546228" w:rsidP="00021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Indicator 4.2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Existenţa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fondului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bibliotecii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documentare</w:t>
            </w:r>
            <w:proofErr w:type="spellEnd"/>
          </w:p>
          <w:p w:rsidR="00742D2E" w:rsidRPr="00546228" w:rsidRDefault="00546228" w:rsidP="000216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4.2.5. Realizarea unui progres (creştere cantitativă şi diversificare) privind achiziţionarea / realizarea de  noi materiale pentru bibliotecă / centrul de documentare şi informare</w:t>
            </w:r>
          </w:p>
        </w:tc>
      </w:tr>
      <w:tr w:rsidR="00742D2E" w:rsidRPr="00B37793" w:rsidTr="00961A9F">
        <w:tc>
          <w:tcPr>
            <w:tcW w:w="3168" w:type="dxa"/>
            <w:shd w:val="clear" w:color="auto" w:fill="auto"/>
          </w:tcPr>
          <w:p w:rsidR="00785F5A" w:rsidRDefault="00785F5A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0216BC" w:rsidRDefault="000216BC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Dezvoltarea fondului de carte prin achizitii, </w:t>
            </w:r>
            <w:r w:rsidR="000E66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donatii sau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sponsorizari</w:t>
            </w:r>
          </w:p>
          <w:p w:rsidR="000216BC" w:rsidRPr="00B37793" w:rsidRDefault="000216BC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970" w:type="dxa"/>
            <w:shd w:val="clear" w:color="auto" w:fill="auto"/>
          </w:tcPr>
          <w:p w:rsidR="008F57E3" w:rsidRPr="00B37793" w:rsidRDefault="000216BC" w:rsidP="008F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:rsidR="000216BC" w:rsidRPr="00B37793" w:rsidRDefault="000E66F8" w:rsidP="008F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Achizitia a cel putin 100</w:t>
            </w:r>
            <w:r w:rsidR="008F57E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carti </w:t>
            </w:r>
          </w:p>
        </w:tc>
        <w:tc>
          <w:tcPr>
            <w:tcW w:w="2070" w:type="dxa"/>
            <w:shd w:val="clear" w:color="auto" w:fill="auto"/>
          </w:tcPr>
          <w:p w:rsidR="00742D2E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</w:t>
            </w:r>
          </w:p>
          <w:p w:rsidR="00742D2E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 adjunct</w:t>
            </w:r>
          </w:p>
          <w:p w:rsidR="00CA0294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Responsabil Centru de Documentare si Informare</w:t>
            </w:r>
          </w:p>
          <w:p w:rsidR="00742D2E" w:rsidRPr="00B37793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Cadre didactice</w:t>
            </w:r>
          </w:p>
        </w:tc>
        <w:tc>
          <w:tcPr>
            <w:tcW w:w="1350" w:type="dxa"/>
            <w:shd w:val="clear" w:color="auto" w:fill="auto"/>
          </w:tcPr>
          <w:p w:rsidR="00B37793" w:rsidRPr="00B37793" w:rsidRDefault="00742D2E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medie</w:t>
            </w:r>
          </w:p>
        </w:tc>
        <w:tc>
          <w:tcPr>
            <w:tcW w:w="1980" w:type="dxa"/>
            <w:shd w:val="clear" w:color="auto" w:fill="auto"/>
          </w:tcPr>
          <w:p w:rsidR="00B37793" w:rsidRPr="00B37793" w:rsidRDefault="00742D2E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Octombrie-iunie 2017</w:t>
            </w:r>
          </w:p>
        </w:tc>
        <w:tc>
          <w:tcPr>
            <w:tcW w:w="1890" w:type="dxa"/>
            <w:shd w:val="clear" w:color="auto" w:fill="auto"/>
          </w:tcPr>
          <w:p w:rsidR="00CA0294" w:rsidRPr="00B37793" w:rsidRDefault="00742D2E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Numarul cartilor achzitionate</w:t>
            </w:r>
          </w:p>
        </w:tc>
        <w:tc>
          <w:tcPr>
            <w:tcW w:w="2160" w:type="dxa"/>
            <w:shd w:val="clear" w:color="auto" w:fill="auto"/>
          </w:tcPr>
          <w:p w:rsidR="00742D2E" w:rsidRDefault="00742D2E" w:rsidP="0074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Surse extrabugetare</w:t>
            </w:r>
          </w:p>
          <w:p w:rsidR="00CA0294" w:rsidRPr="00B37793" w:rsidRDefault="00742D2E" w:rsidP="0074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Sponsorizăr</w:t>
            </w:r>
            <w:r w:rsidR="000001D9">
              <w:rPr>
                <w:rFonts w:ascii="Arial" w:hAnsi="Arial" w:cs="Arial"/>
                <w:sz w:val="23"/>
                <w:szCs w:val="23"/>
              </w:rPr>
              <w:t>i</w:t>
            </w:r>
            <w:proofErr w:type="spellEnd"/>
          </w:p>
        </w:tc>
      </w:tr>
    </w:tbl>
    <w:p w:rsidR="001F6151" w:rsidRDefault="001F6151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330"/>
        <w:gridCol w:w="1710"/>
        <w:gridCol w:w="1350"/>
        <w:gridCol w:w="1980"/>
        <w:gridCol w:w="1890"/>
        <w:gridCol w:w="2160"/>
      </w:tblGrid>
      <w:tr w:rsidR="00BC6CED" w:rsidRPr="00B37793" w:rsidTr="00AC581E">
        <w:tc>
          <w:tcPr>
            <w:tcW w:w="15588" w:type="dxa"/>
            <w:gridSpan w:val="7"/>
            <w:shd w:val="clear" w:color="auto" w:fill="E0E0E0"/>
          </w:tcPr>
          <w:p w:rsidR="00BC6CED" w:rsidRPr="00BC6CED" w:rsidRDefault="00BC6CED" w:rsidP="00BC6CED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As</w:t>
            </w:r>
            <w:r w:rsidRPr="008A6FE4">
              <w:rPr>
                <w:rFonts w:ascii="Times New Roman" w:eastAsia="Times New Roman" w:hAnsi="Times New Roman" w:cs="Times New Roman"/>
                <w:b/>
                <w:spacing w:val="2"/>
                <w:szCs w:val="24"/>
              </w:rPr>
              <w:t>i</w:t>
            </w:r>
            <w:r w:rsidRPr="008A6FE4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>g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u</w:t>
            </w:r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>c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ce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su</w:t>
            </w:r>
            <w:r w:rsidRPr="008A6FE4">
              <w:rPr>
                <w:rFonts w:ascii="Times New Roman" w:eastAsia="Times New Roman" w:hAnsi="Times New Roman" w:cs="Times New Roman"/>
                <w:b/>
                <w:spacing w:val="3"/>
                <w:szCs w:val="24"/>
              </w:rPr>
              <w:t>l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ui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pe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sonalului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din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ş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c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oli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la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f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o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ma</w:t>
            </w:r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c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o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re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spun</w:t>
            </w:r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>z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ă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t</w:t>
            </w:r>
            <w:r w:rsidRPr="008A6FE4">
              <w:rPr>
                <w:rFonts w:ascii="Times New Roman" w:eastAsia="Times New Roman" w:hAnsi="Times New Roman" w:cs="Times New Roman"/>
                <w:b/>
                <w:spacing w:val="3"/>
                <w:szCs w:val="24"/>
              </w:rPr>
              <w:t>o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pl</w:t>
            </w:r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>ic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ă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rii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cerinţ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sistemului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de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învăţ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ă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mânt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d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ptă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ii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ace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stu</w:t>
            </w:r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>i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 xml:space="preserve"> 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la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>c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l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b/>
                <w:spacing w:val="3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u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op</w:t>
            </w:r>
            <w:r w:rsidRPr="008A6FE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ea</w:t>
            </w:r>
            <w:r w:rsidRPr="008A6FE4">
              <w:rPr>
                <w:rFonts w:ascii="Times New Roman" w:eastAsia="Times New Roman" w:hAnsi="Times New Roman" w:cs="Times New Roman"/>
                <w:b/>
                <w:szCs w:val="24"/>
              </w:rPr>
              <w:t>n</w:t>
            </w:r>
            <w:proofErr w:type="spellEnd"/>
          </w:p>
          <w:p w:rsidR="00BC6CED" w:rsidRPr="00546228" w:rsidRDefault="00BC6CED" w:rsidP="00AC58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SUBDOMENIUL: ACTIVITATEA DE CERCETARE STIINTIFICA SI METODICA</w:t>
            </w:r>
          </w:p>
          <w:p w:rsidR="00BC6CED" w:rsidRPr="00957FE5" w:rsidRDefault="00BC6CED" w:rsidP="00BC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Indicator </w:t>
            </w:r>
            <w:r w:rsidR="00961A9F" w:rsidRPr="00957FE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1.1. Activitatea ştiinţifică</w:t>
            </w:r>
          </w:p>
          <w:p w:rsidR="00BC6CED" w:rsidRPr="00961A9F" w:rsidRDefault="00961A9F" w:rsidP="00AC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Descriptor</w:t>
            </w:r>
            <w:proofErr w:type="gram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:1.1</w:t>
            </w:r>
            <w:proofErr w:type="gram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Utilizarea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rezultatelor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ştiinţifice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realizate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nivel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local,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internaţional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îmbunătăţirea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performanţelor</w:t>
            </w:r>
            <w:proofErr w:type="spellEnd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şcolare</w:t>
            </w:r>
            <w:proofErr w:type="spellEnd"/>
          </w:p>
        </w:tc>
      </w:tr>
      <w:tr w:rsidR="00BC6CED" w:rsidRPr="00B37793" w:rsidTr="00AC581E">
        <w:tc>
          <w:tcPr>
            <w:tcW w:w="3168" w:type="dxa"/>
            <w:shd w:val="clear" w:color="auto" w:fill="auto"/>
          </w:tcPr>
          <w:p w:rsidR="00BC6CED" w:rsidRDefault="00BC6CED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Asigurarea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condițiilor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necesare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pentru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evoluția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în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carieră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cadrelor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didactice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prin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sistemul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pregătire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și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obținere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definitivatului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și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gradelor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didactice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în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învățământ</w:t>
            </w:r>
            <w:proofErr w:type="spellEnd"/>
          </w:p>
          <w:p w:rsidR="00BC6CED" w:rsidRDefault="00BC6CED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61A9F" w:rsidRDefault="00961A9F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Participarea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la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activități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formare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eficiente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in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parteneriat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cu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centrele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perfecționare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(CCD, ECDL,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etc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și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cu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alți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furnizori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formare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continuă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acredidați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proiecte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POSDRU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privind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dezvoltarea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resusurselor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umane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961A9F" w:rsidRDefault="00961A9F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BC6CED" w:rsidRDefault="00BC6CED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BC6CED" w:rsidRDefault="00961A9F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Număr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participanți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la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activități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perfecționare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continua</w:t>
            </w:r>
          </w:p>
          <w:p w:rsidR="00961A9F" w:rsidRDefault="00961A9F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10" w:type="dxa"/>
            <w:shd w:val="clear" w:color="auto" w:fill="auto"/>
          </w:tcPr>
          <w:p w:rsidR="00BC6CED" w:rsidRDefault="00961A9F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Comisia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pentru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formare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continuă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C6CED" w:rsidRDefault="00961A9F" w:rsidP="00957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</w:tc>
        <w:tc>
          <w:tcPr>
            <w:tcW w:w="1980" w:type="dxa"/>
            <w:shd w:val="clear" w:color="auto" w:fill="auto"/>
          </w:tcPr>
          <w:p w:rsidR="00BC6CED" w:rsidRDefault="00961A9F" w:rsidP="00957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 scolar 2017/2018</w:t>
            </w:r>
          </w:p>
        </w:tc>
        <w:tc>
          <w:tcPr>
            <w:tcW w:w="1890" w:type="dxa"/>
            <w:shd w:val="clear" w:color="auto" w:fill="auto"/>
          </w:tcPr>
          <w:p w:rsidR="00961A9F" w:rsidRPr="008A6FE4" w:rsidRDefault="00BC6CED" w:rsidP="00957FE5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Procese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verbale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ale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inspecțiilor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realizate</w:t>
            </w:r>
            <w:proofErr w:type="spellEnd"/>
          </w:p>
          <w:p w:rsidR="00BC6CED" w:rsidRDefault="00BC6CED" w:rsidP="00957FE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Baza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date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privind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activitatea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perfecționare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cadrelor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didactice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din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școală</w:t>
            </w:r>
            <w:proofErr w:type="spellEnd"/>
          </w:p>
          <w:p w:rsidR="00961A9F" w:rsidRDefault="00961A9F" w:rsidP="00957FE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61A9F" w:rsidRDefault="00961A9F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Număr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participanți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la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activități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perfecționare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continua</w:t>
            </w:r>
          </w:p>
        </w:tc>
        <w:tc>
          <w:tcPr>
            <w:tcW w:w="2160" w:type="dxa"/>
            <w:shd w:val="clear" w:color="auto" w:fill="auto"/>
          </w:tcPr>
          <w:p w:rsidR="00BC6CED" w:rsidRDefault="00961A9F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Surse extrabugetare</w:t>
            </w:r>
          </w:p>
          <w:p w:rsidR="00961A9F" w:rsidRDefault="00961A9F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Cheltuieli proprii</w:t>
            </w:r>
          </w:p>
        </w:tc>
      </w:tr>
    </w:tbl>
    <w:p w:rsidR="00BC6CED" w:rsidRDefault="00BC6CED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C6CED" w:rsidRPr="00B37793" w:rsidRDefault="00BC6CED" w:rsidP="00B3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7"/>
        <w:gridCol w:w="2953"/>
        <w:gridCol w:w="32"/>
        <w:gridCol w:w="1523"/>
        <w:gridCol w:w="198"/>
        <w:gridCol w:w="387"/>
        <w:gridCol w:w="1106"/>
        <w:gridCol w:w="240"/>
        <w:gridCol w:w="1895"/>
        <w:gridCol w:w="88"/>
        <w:gridCol w:w="1883"/>
        <w:gridCol w:w="97"/>
        <w:gridCol w:w="2044"/>
      </w:tblGrid>
      <w:tr w:rsidR="00B37793" w:rsidRPr="00B37793" w:rsidTr="001F6151">
        <w:tc>
          <w:tcPr>
            <w:tcW w:w="15588" w:type="dxa"/>
            <w:gridSpan w:val="14"/>
            <w:shd w:val="clear" w:color="auto" w:fill="E0E0E0"/>
          </w:tcPr>
          <w:p w:rsidR="00742D2E" w:rsidRPr="00C05224" w:rsidRDefault="00C05224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Imbunatatirea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rezultatelor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scolare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examenul</w:t>
            </w:r>
            <w:proofErr w:type="spellEnd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05224">
              <w:rPr>
                <w:rFonts w:ascii="Times New Roman" w:hAnsi="Times New Roman" w:cs="Times New Roman"/>
                <w:b/>
                <w:sz w:val="24"/>
                <w:szCs w:val="24"/>
              </w:rPr>
              <w:t>bacalaureat</w:t>
            </w:r>
            <w:proofErr w:type="spellEnd"/>
          </w:p>
          <w:p w:rsidR="00742D2E" w:rsidRDefault="00742D2E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DOMENIUL</w:t>
            </w:r>
            <w:r w:rsidR="00C05224"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 xml:space="preserve"> B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:EFICACITATE EDUCATIONALA</w:t>
            </w:r>
          </w:p>
          <w:p w:rsidR="00C05224" w:rsidRDefault="00C05224" w:rsidP="00B377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SUBDOMENIU:REZULTATELE INVATARII</w:t>
            </w:r>
          </w:p>
          <w:p w:rsidR="00742D2E" w:rsidRPr="00307A18" w:rsidRDefault="00307A18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07A1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Indicator</w:t>
            </w:r>
            <w:r w:rsidR="00C05224" w:rsidRPr="00307A1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1.1.:Evaluarea rezultatelor scolare</w:t>
            </w:r>
          </w:p>
          <w:p w:rsidR="00742D2E" w:rsidRPr="00C05224" w:rsidRDefault="00C05224" w:rsidP="00C0522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307A18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1.7. Urmărirea evoluţiei performanţelor şcolare utilizând sistemul naţional de indicatori privind educaţia</w:t>
            </w:r>
          </w:p>
        </w:tc>
      </w:tr>
      <w:tr w:rsidR="00DE07EE" w:rsidRPr="00B37793" w:rsidTr="00307A18">
        <w:tc>
          <w:tcPr>
            <w:tcW w:w="3115" w:type="dxa"/>
            <w:shd w:val="clear" w:color="auto" w:fill="auto"/>
          </w:tcPr>
          <w:p w:rsidR="00F572A4" w:rsidRDefault="00F572A4" w:rsidP="00F57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Monitori</w:t>
            </w:r>
            <w:r w:rsidRPr="008A6FE4">
              <w:rPr>
                <w:rFonts w:ascii="Times New Roman" w:eastAsia="Times New Roman" w:hAnsi="Times New Roman" w:cs="Times New Roman"/>
                <w:spacing w:val="1"/>
                <w:szCs w:val="24"/>
              </w:rPr>
              <w:t>z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spacing w:val="-2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pacing w:val="47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nive</w:t>
            </w:r>
            <w:r w:rsidRPr="008A6FE4">
              <w:rPr>
                <w:rFonts w:ascii="Times New Roman" w:eastAsia="Times New Roman" w:hAnsi="Times New Roman" w:cs="Times New Roman"/>
                <w:spacing w:val="2"/>
                <w:szCs w:val="24"/>
              </w:rPr>
              <w:t>l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ului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pacing w:val="48"/>
                <w:szCs w:val="24"/>
              </w:rPr>
              <w:t xml:space="preserve"> 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de</w:t>
            </w:r>
            <w:r w:rsidRPr="008A6FE4">
              <w:rPr>
                <w:rFonts w:ascii="Times New Roman" w:eastAsia="Times New Roman" w:hAnsi="Times New Roman" w:cs="Times New Roman"/>
                <w:spacing w:val="47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8A6FE4">
              <w:rPr>
                <w:rFonts w:ascii="Times New Roman" w:eastAsia="Times New Roman" w:hAnsi="Times New Roman" w:cs="Times New Roman"/>
                <w:spacing w:val="1"/>
                <w:szCs w:val="24"/>
              </w:rPr>
              <w:t>i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8A6FE4">
              <w:rPr>
                <w:rFonts w:ascii="Times New Roman" w:eastAsia="Times New Roman" w:hAnsi="Times New Roman" w:cs="Times New Roman"/>
                <w:spacing w:val="-2"/>
                <w:szCs w:val="24"/>
              </w:rPr>
              <w:t>g</w:t>
            </w:r>
            <w:r w:rsidRPr="008A6FE4">
              <w:rPr>
                <w:rFonts w:ascii="Times New Roman" w:eastAsia="Times New Roman" w:hAnsi="Times New Roman" w:cs="Times New Roman"/>
                <w:spacing w:val="1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re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pacing w:val="48"/>
                <w:szCs w:val="24"/>
              </w:rPr>
              <w:t xml:space="preserve"> 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stand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rd</w:t>
            </w:r>
            <w:r w:rsidRPr="008A6FE4">
              <w:rPr>
                <w:rFonts w:ascii="Times New Roman" w:eastAsia="Times New Roman" w:hAnsi="Times New Roman" w:cs="Times New Roman"/>
                <w:spacing w:val="-2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A6FE4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du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ca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ţ</w:t>
            </w:r>
            <w:r w:rsidRPr="008A6FE4">
              <w:rPr>
                <w:rFonts w:ascii="Times New Roman" w:eastAsia="Times New Roman" w:hAnsi="Times New Roman" w:cs="Times New Roman"/>
                <w:spacing w:val="1"/>
                <w:szCs w:val="24"/>
              </w:rPr>
              <w:t>i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on</w:t>
            </w:r>
            <w:r w:rsidRPr="008A6FE4">
              <w:rPr>
                <w:rFonts w:ascii="Times New Roman" w:eastAsia="Times New Roman" w:hAnsi="Times New Roman" w:cs="Times New Roman"/>
                <w:spacing w:val="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le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A6FE4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de 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că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8A6FE4">
              <w:rPr>
                <w:rFonts w:ascii="Times New Roman" w:eastAsia="Times New Roman" w:hAnsi="Times New Roman" w:cs="Times New Roman"/>
                <w:spacing w:val="2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levi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prin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sf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ă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şu</w:t>
            </w:r>
            <w:r w:rsidRPr="008A6FE4">
              <w:rPr>
                <w:rFonts w:ascii="Times New Roman" w:eastAsia="Times New Roman" w:hAnsi="Times New Roman" w:cs="Times New Roman"/>
                <w:spacing w:val="2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pacing w:val="2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v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luă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8A6FE4">
              <w:rPr>
                <w:rFonts w:ascii="Times New Roman" w:eastAsia="Times New Roman" w:hAnsi="Times New Roman" w:cs="Times New Roman"/>
                <w:spacing w:val="1"/>
                <w:szCs w:val="24"/>
              </w:rPr>
              <w:t>l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sp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ec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ifi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ce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pacing w:val="3"/>
                <w:szCs w:val="24"/>
              </w:rPr>
              <w:t>n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ţ</w:t>
            </w:r>
            <w:r w:rsidRPr="008A6FE4">
              <w:rPr>
                <w:rFonts w:ascii="Times New Roman" w:eastAsia="Times New Roman" w:hAnsi="Times New Roman" w:cs="Times New Roman"/>
                <w:spacing w:val="1"/>
                <w:szCs w:val="24"/>
              </w:rPr>
              <w:t>i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on</w:t>
            </w:r>
            <w:r w:rsidRPr="008A6FE4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le</w:t>
            </w:r>
            <w:proofErr w:type="spellEnd"/>
          </w:p>
          <w:p w:rsidR="00F572A4" w:rsidRDefault="00F572A4" w:rsidP="008D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D9" w:rsidRPr="00B37793" w:rsidRDefault="000001D9" w:rsidP="00F5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190FCA" w:rsidRDefault="000001D9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obtinute in urma simularii examenului de bacalaureat</w:t>
            </w:r>
          </w:p>
          <w:p w:rsidR="000E66F8" w:rsidRDefault="000E66F8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 obtinute la examenul de bacalaureat</w:t>
            </w:r>
          </w:p>
          <w:p w:rsidR="000001D9" w:rsidRPr="00B37793" w:rsidRDefault="000001D9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23" w:type="dxa"/>
            <w:shd w:val="clear" w:color="auto" w:fill="auto"/>
          </w:tcPr>
          <w:p w:rsidR="000001D9" w:rsidRDefault="000001D9" w:rsidP="0000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</w:t>
            </w:r>
          </w:p>
          <w:p w:rsidR="00190FCA" w:rsidRDefault="000001D9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Director adjunct</w:t>
            </w:r>
          </w:p>
          <w:p w:rsidR="000001D9" w:rsidRPr="00B37793" w:rsidRDefault="000001D9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Profesorii care predau disciplinele de bacalaureat</w:t>
            </w:r>
          </w:p>
        </w:tc>
        <w:tc>
          <w:tcPr>
            <w:tcW w:w="1691" w:type="dxa"/>
            <w:gridSpan w:val="3"/>
            <w:shd w:val="clear" w:color="auto" w:fill="auto"/>
          </w:tcPr>
          <w:p w:rsidR="00B37793" w:rsidRPr="00B37793" w:rsidRDefault="000001D9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B37793" w:rsidRPr="00B37793" w:rsidRDefault="000001D9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Octombrie-iulie 2017</w:t>
            </w:r>
          </w:p>
        </w:tc>
        <w:tc>
          <w:tcPr>
            <w:tcW w:w="1883" w:type="dxa"/>
            <w:shd w:val="clear" w:color="auto" w:fill="auto"/>
          </w:tcPr>
          <w:p w:rsidR="000001D9" w:rsidRPr="00B37793" w:rsidRDefault="000E66F8" w:rsidP="000E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Cresterea cu 2% a promovabilitatii la examenul de bacalaureat fata de anul trecut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B37793" w:rsidRPr="00B37793" w:rsidRDefault="00B37793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0540B" w:rsidRPr="00B37793" w:rsidTr="00307A18">
        <w:tc>
          <w:tcPr>
            <w:tcW w:w="13447" w:type="dxa"/>
            <w:gridSpan w:val="12"/>
            <w:shd w:val="clear" w:color="auto" w:fill="D9D9D9" w:themeFill="background1" w:themeFillShade="D9"/>
          </w:tcPr>
          <w:p w:rsidR="0090540B" w:rsidRDefault="0090540B" w:rsidP="000E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41" w:type="dxa"/>
            <w:gridSpan w:val="2"/>
            <w:shd w:val="clear" w:color="auto" w:fill="D9D9D9" w:themeFill="background1" w:themeFillShade="D9"/>
          </w:tcPr>
          <w:p w:rsidR="0090540B" w:rsidRPr="00B37793" w:rsidRDefault="0090540B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B27BF" w:rsidRPr="00B37793" w:rsidTr="00307A18">
        <w:tc>
          <w:tcPr>
            <w:tcW w:w="3115" w:type="dxa"/>
            <w:shd w:val="clear" w:color="auto" w:fill="auto"/>
          </w:tcPr>
          <w:p w:rsidR="0090540B" w:rsidRDefault="0090540B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90540B" w:rsidRDefault="0090540B" w:rsidP="0019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23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90540B" w:rsidRDefault="0090540B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23" w:type="dxa"/>
            <w:gridSpan w:val="3"/>
            <w:shd w:val="clear" w:color="auto" w:fill="auto"/>
          </w:tcPr>
          <w:p w:rsidR="0090540B" w:rsidRDefault="0090540B" w:rsidP="00B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83" w:type="dxa"/>
            <w:shd w:val="clear" w:color="auto" w:fill="auto"/>
          </w:tcPr>
          <w:p w:rsidR="0090540B" w:rsidRDefault="0090540B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90540B" w:rsidRPr="00B37793" w:rsidRDefault="0090540B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001D9" w:rsidRPr="00B37793" w:rsidTr="00DE1322">
        <w:tc>
          <w:tcPr>
            <w:tcW w:w="15588" w:type="dxa"/>
            <w:gridSpan w:val="14"/>
            <w:shd w:val="clear" w:color="auto" w:fill="D9D9D9" w:themeFill="background1" w:themeFillShade="D9"/>
          </w:tcPr>
          <w:p w:rsidR="000001D9" w:rsidRPr="00C05224" w:rsidRDefault="008F57E3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C05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Participarea elevilor la olimpiade si concursuri scolare</w:t>
            </w:r>
          </w:p>
          <w:p w:rsidR="00C05224" w:rsidRDefault="00C05224" w:rsidP="00C052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o-RO" w:eastAsia="ro-RO"/>
              </w:rPr>
              <w:t>DOMENIUL B :EFICACITATE EDUCATIONALA</w:t>
            </w:r>
          </w:p>
          <w:p w:rsidR="00C05224" w:rsidRPr="00307A18" w:rsidRDefault="00307A18" w:rsidP="008D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07A1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Indicator </w:t>
            </w:r>
            <w:r w:rsidR="00C05224" w:rsidRPr="00307A1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2.1. Evaluarea rezultatelor la activităţile extracurriculare  (extra-clasă şi extra-şcolare)</w:t>
            </w:r>
          </w:p>
          <w:p w:rsidR="000001D9" w:rsidRPr="00B37793" w:rsidRDefault="00C05224" w:rsidP="00B3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07A1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2.1.3. Înregistrarea rezultatelor la activităţile extracurriculare prezente în oferta şcolii, inclusiv a impactului acestor activităţi asupra grupurilor-ţintă</w:t>
            </w:r>
            <w:r w:rsidRPr="00307A18">
              <w:rPr>
                <w:rFonts w:ascii="Arial" w:hAnsi="Arial"/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A03A83" w:rsidRPr="00B37793" w:rsidTr="009C714D">
        <w:tc>
          <w:tcPr>
            <w:tcW w:w="3142" w:type="dxa"/>
            <w:gridSpan w:val="2"/>
            <w:shd w:val="clear" w:color="auto" w:fill="FFFFFF" w:themeFill="background1"/>
          </w:tcPr>
          <w:p w:rsidR="008F57E3" w:rsidRDefault="00A03A83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Participarea </w:t>
            </w:r>
            <w:r w:rsidR="008F57E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levilor </w:t>
            </w:r>
            <w:r w:rsidR="008F57E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concursuri scolare si </w:t>
            </w:r>
            <w:r w:rsidR="008F57E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olimpiade-faza locala, judeteana, nationala </w:t>
            </w: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A18">
              <w:rPr>
                <w:rFonts w:ascii="Times New Roman" w:hAnsi="Times New Roman" w:cs="Times New Roman"/>
                <w:sz w:val="24"/>
                <w:szCs w:val="24"/>
              </w:rPr>
              <w:t>Stimularea</w:t>
            </w:r>
            <w:proofErr w:type="spellEnd"/>
            <w:r w:rsidRPr="0030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A18">
              <w:rPr>
                <w:rFonts w:ascii="Times New Roman" w:hAnsi="Times New Roman" w:cs="Times New Roman"/>
                <w:sz w:val="24"/>
                <w:szCs w:val="24"/>
              </w:rPr>
              <w:t>motivatiei</w:t>
            </w:r>
            <w:proofErr w:type="spellEnd"/>
            <w:r w:rsidRPr="0030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A18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307A1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7A18">
              <w:rPr>
                <w:rFonts w:ascii="Times New Roman" w:hAnsi="Times New Roman" w:cs="Times New Roman"/>
                <w:sz w:val="24"/>
                <w:szCs w:val="24"/>
              </w:rPr>
              <w:t>invatatura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deosebite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Mangalia</w:t>
            </w:r>
            <w:proofErr w:type="spellEnd"/>
          </w:p>
          <w:p w:rsidR="00957FE5" w:rsidRPr="00307A18" w:rsidRDefault="00957FE5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985" w:type="dxa"/>
            <w:gridSpan w:val="2"/>
            <w:shd w:val="clear" w:color="auto" w:fill="FFFFFF" w:themeFill="background1"/>
          </w:tcPr>
          <w:p w:rsidR="008F57E3" w:rsidRDefault="008F57E3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F57E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Obţinerea cel puțin a unui premiu sau mențiune la concursurile şcolare şi olimpiade pentru fiecare disciplină</w:t>
            </w:r>
          </w:p>
          <w:p w:rsidR="00307A18" w:rsidRDefault="00307A18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57FE5" w:rsidRDefault="00957FE5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57FE5" w:rsidRDefault="00957FE5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Pr="00957FE5" w:rsidRDefault="00307A18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25 de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participanti</w:t>
            </w:r>
            <w:proofErr w:type="spellEnd"/>
          </w:p>
          <w:p w:rsidR="008F57E3" w:rsidRDefault="00307A18" w:rsidP="00957FE5">
            <w:pPr>
              <w:pStyle w:val="NoSpacing"/>
              <w:spacing w:line="276" w:lineRule="auto"/>
              <w:rPr>
                <w:rFonts w:eastAsia="Times New Roman"/>
                <w:lang w:val="ro-RO" w:eastAsia="ro-RO"/>
              </w:rPr>
            </w:pP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cadre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A03A83" w:rsidRPr="00A03A83" w:rsidRDefault="00A03A83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Responsabilii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metodice</w:t>
            </w:r>
            <w:proofErr w:type="spellEnd"/>
          </w:p>
          <w:p w:rsidR="00957FE5" w:rsidRDefault="008F57E3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Cadre didactice</w:t>
            </w:r>
          </w:p>
          <w:p w:rsidR="00957FE5" w:rsidRDefault="00957FE5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57FE5" w:rsidRDefault="00957FE5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Pr="00957FE5" w:rsidRDefault="00307A18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Directori</w:t>
            </w:r>
            <w:proofErr w:type="spellEnd"/>
          </w:p>
          <w:p w:rsidR="00307A18" w:rsidRPr="00957FE5" w:rsidRDefault="00307A18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Diriginti</w:t>
            </w:r>
            <w:proofErr w:type="spellEnd"/>
          </w:p>
          <w:p w:rsidR="00307A18" w:rsidRDefault="00307A18" w:rsidP="00957FE5">
            <w:pPr>
              <w:pStyle w:val="NoSpacing"/>
              <w:spacing w:line="276" w:lineRule="auto"/>
              <w:rPr>
                <w:rFonts w:eastAsia="Times New Roman"/>
                <w:lang w:val="ro-RO" w:eastAsia="ro-RO"/>
              </w:rPr>
            </w:pP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Profesorii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insotitori</w:t>
            </w:r>
            <w:proofErr w:type="spellEnd"/>
          </w:p>
        </w:tc>
        <w:tc>
          <w:tcPr>
            <w:tcW w:w="1493" w:type="dxa"/>
            <w:gridSpan w:val="2"/>
            <w:shd w:val="clear" w:color="auto" w:fill="FFFFFF" w:themeFill="background1"/>
          </w:tcPr>
          <w:p w:rsidR="008F57E3" w:rsidRDefault="008F57E3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  <w:p w:rsidR="008F57E3" w:rsidRDefault="008F57E3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57FE5" w:rsidRDefault="00957FE5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57FE5" w:rsidRDefault="00957FE5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</w:tc>
        <w:tc>
          <w:tcPr>
            <w:tcW w:w="2223" w:type="dxa"/>
            <w:gridSpan w:val="3"/>
            <w:shd w:val="clear" w:color="auto" w:fill="FFFFFF" w:themeFill="background1"/>
          </w:tcPr>
          <w:p w:rsidR="008F57E3" w:rsidRDefault="008F57E3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 2016 -iunie 2017</w:t>
            </w:r>
          </w:p>
          <w:p w:rsidR="008F57E3" w:rsidRDefault="008F57E3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57FE5" w:rsidRDefault="00957FE5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Iulie</w:t>
            </w:r>
            <w:r w:rsidR="009C71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9C71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august 2018</w:t>
            </w: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8F57E3" w:rsidRDefault="00A03A83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Obţinerea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concursurile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olimpiade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A83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</w:p>
          <w:p w:rsidR="00307A18" w:rsidRDefault="00307A18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Nr.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elevi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re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beneficiază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tabara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gratuita</w:t>
            </w:r>
            <w:proofErr w:type="spellEnd"/>
          </w:p>
        </w:tc>
        <w:tc>
          <w:tcPr>
            <w:tcW w:w="2141" w:type="dxa"/>
            <w:gridSpan w:val="2"/>
            <w:shd w:val="clear" w:color="auto" w:fill="FFFFFF" w:themeFill="background1"/>
          </w:tcPr>
          <w:p w:rsidR="00A03A83" w:rsidRPr="00F572A4" w:rsidRDefault="00A03A83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572A4">
              <w:rPr>
                <w:rFonts w:ascii="Times New Roman" w:hAnsi="Times New Roman" w:cs="Times New Roman"/>
              </w:rPr>
              <w:t>Resursele</w:t>
            </w:r>
            <w:proofErr w:type="spellEnd"/>
          </w:p>
          <w:p w:rsidR="008F57E3" w:rsidRDefault="00F572A4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572A4">
              <w:rPr>
                <w:rFonts w:ascii="Times New Roman" w:hAnsi="Times New Roman" w:cs="Times New Roman"/>
              </w:rPr>
              <w:t>Ş</w:t>
            </w:r>
            <w:r w:rsidR="00A03A83" w:rsidRPr="00F572A4">
              <w:rPr>
                <w:rFonts w:ascii="Times New Roman" w:hAnsi="Times New Roman" w:cs="Times New Roman"/>
              </w:rPr>
              <w:t>colii</w:t>
            </w:r>
            <w:proofErr w:type="spellEnd"/>
          </w:p>
          <w:p w:rsidR="00F572A4" w:rsidRDefault="00F572A4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F572A4" w:rsidRDefault="00F572A4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F572A4" w:rsidRDefault="00F572A4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F572A4" w:rsidRDefault="00F572A4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F572A4" w:rsidRDefault="00F572A4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F572A4" w:rsidRDefault="00F572A4" w:rsidP="00957FE5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  <w:p w:rsidR="00F572A4" w:rsidRPr="00F572A4" w:rsidRDefault="00F572A4" w:rsidP="00957FE5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Primaria Mangalia</w:t>
            </w:r>
          </w:p>
          <w:p w:rsidR="008F57E3" w:rsidRDefault="00F572A4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Evidenție</w:t>
            </w:r>
            <w:r w:rsidRPr="008A6FE4">
              <w:rPr>
                <w:rFonts w:ascii="Times New Roman" w:eastAsia="Times New Roman" w:hAnsi="Times New Roman" w:cs="Times New Roman"/>
                <w:szCs w:val="24"/>
              </w:rPr>
              <w:t>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și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motivarea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elevilor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cu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rezultate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deosebite</w:t>
            </w:r>
            <w:proofErr w:type="spellEnd"/>
          </w:p>
        </w:tc>
      </w:tr>
      <w:tr w:rsidR="00223AB6" w:rsidRPr="00B37793" w:rsidTr="00223AB6">
        <w:tc>
          <w:tcPr>
            <w:tcW w:w="15588" w:type="dxa"/>
            <w:gridSpan w:val="14"/>
            <w:shd w:val="clear" w:color="auto" w:fill="F2F2F2" w:themeFill="background1" w:themeFillShade="F2"/>
          </w:tcPr>
          <w:p w:rsidR="00223AB6" w:rsidRPr="00BC6CED" w:rsidRDefault="00223AB6" w:rsidP="00223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Reducerea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absenteismului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toate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clasele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prevenirea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cazurilor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abandon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şcolar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ciclul</w:t>
            </w:r>
            <w:proofErr w:type="spellEnd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inferior al </w:t>
            </w:r>
            <w:proofErr w:type="spellStart"/>
            <w:r w:rsidRPr="00BC6CED">
              <w:rPr>
                <w:rFonts w:ascii="Times New Roman" w:hAnsi="Times New Roman" w:cs="Times New Roman"/>
                <w:b/>
                <w:sz w:val="24"/>
                <w:szCs w:val="24"/>
              </w:rPr>
              <w:t>liceului</w:t>
            </w:r>
            <w:proofErr w:type="spellEnd"/>
          </w:p>
        </w:tc>
      </w:tr>
      <w:tr w:rsidR="00A03A83" w:rsidRPr="00B37793" w:rsidTr="00307A18">
        <w:tc>
          <w:tcPr>
            <w:tcW w:w="3115" w:type="dxa"/>
            <w:shd w:val="clear" w:color="auto" w:fill="FFFFFF" w:themeFill="background1"/>
          </w:tcPr>
          <w:p w:rsidR="00CB27BF" w:rsidRDefault="00A03A83" w:rsidP="009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Iniţierea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programe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specifice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având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ca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obiective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diminuarea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absenteismului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reducerea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abandonului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şcolar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şi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părăsirii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timpurii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a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sistemului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8A6FE4">
              <w:rPr>
                <w:rFonts w:ascii="Times New Roman" w:eastAsia="Times New Roman" w:hAnsi="Times New Roman" w:cs="Times New Roman"/>
                <w:szCs w:val="24"/>
              </w:rPr>
              <w:t>educaţie</w:t>
            </w:r>
            <w:proofErr w:type="spellEnd"/>
            <w:r w:rsidRPr="008A6FE4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80" w:type="dxa"/>
            <w:gridSpan w:val="2"/>
            <w:shd w:val="clear" w:color="auto" w:fill="FFFFFF" w:themeFill="background1"/>
          </w:tcPr>
          <w:p w:rsidR="00CB27BF" w:rsidRPr="00CB27BF" w:rsidRDefault="00A03A83" w:rsidP="009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10</w:t>
            </w:r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>exmatriculați</w:t>
            </w:r>
            <w:proofErr w:type="spellEnd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>cau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absenţelor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nemotivate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2</w:t>
            </w:r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>0% a nr. total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>absențe</w:t>
            </w:r>
            <w:proofErr w:type="spellEnd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7BF" w:rsidRPr="00CB27BF">
              <w:rPr>
                <w:rFonts w:ascii="Times New Roman" w:hAnsi="Times New Roman" w:cs="Times New Roman"/>
                <w:sz w:val="24"/>
                <w:szCs w:val="24"/>
              </w:rPr>
              <w:t>nemotivate</w:t>
            </w:r>
            <w:proofErr w:type="spellEnd"/>
          </w:p>
          <w:p w:rsidR="00CB27BF" w:rsidRPr="00DE07EE" w:rsidRDefault="00CB27BF" w:rsidP="0095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shd w:val="clear" w:color="auto" w:fill="FFFFFF" w:themeFill="background1"/>
          </w:tcPr>
          <w:p w:rsidR="00223AB6" w:rsidRPr="00957FE5" w:rsidRDefault="00CB27BF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:rsidR="00CB27BF" w:rsidRPr="00957FE5" w:rsidRDefault="00CB27BF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Director adjunct</w:t>
            </w:r>
          </w:p>
          <w:p w:rsidR="00CB27BF" w:rsidRPr="00957FE5" w:rsidRDefault="00CB27BF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Psihologul</w:t>
            </w:r>
            <w:proofErr w:type="spellEnd"/>
          </w:p>
          <w:p w:rsidR="00CB27BF" w:rsidRPr="00957FE5" w:rsidRDefault="00CB27BF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</w:p>
          <w:p w:rsidR="00CB27BF" w:rsidRPr="00DE07EE" w:rsidRDefault="00CB27BF" w:rsidP="00957FE5">
            <w:pPr>
              <w:pStyle w:val="NoSpacing"/>
              <w:spacing w:line="276" w:lineRule="auto"/>
            </w:pP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Consilierul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educativ</w:t>
            </w:r>
            <w:proofErr w:type="spellEnd"/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223AB6" w:rsidRPr="00DE07EE" w:rsidRDefault="00CB27BF" w:rsidP="009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</w:t>
            </w:r>
          </w:p>
        </w:tc>
        <w:tc>
          <w:tcPr>
            <w:tcW w:w="1895" w:type="dxa"/>
            <w:shd w:val="clear" w:color="auto" w:fill="FFFFFF" w:themeFill="background1"/>
          </w:tcPr>
          <w:p w:rsidR="00223AB6" w:rsidRPr="00DE07EE" w:rsidRDefault="00CB27BF" w:rsidP="009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2016-iunie 2017</w:t>
            </w:r>
          </w:p>
        </w:tc>
        <w:tc>
          <w:tcPr>
            <w:tcW w:w="2068" w:type="dxa"/>
            <w:gridSpan w:val="3"/>
            <w:shd w:val="clear" w:color="auto" w:fill="FFFFFF" w:themeFill="background1"/>
          </w:tcPr>
          <w:p w:rsidR="008F20F1" w:rsidRPr="00957FE5" w:rsidRDefault="008F20F1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r w:rsidR="00957FE5" w:rsidRPr="00957F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223AB6" w:rsidRPr="00DE07EE" w:rsidRDefault="008F20F1" w:rsidP="00957FE5">
            <w:pPr>
              <w:pStyle w:val="NoSpacing"/>
              <w:spacing w:line="276" w:lineRule="auto"/>
              <w:rPr>
                <w:sz w:val="24"/>
              </w:rPr>
            </w:pPr>
            <w:proofErr w:type="spellStart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57FE5">
              <w:rPr>
                <w:rFonts w:ascii="Times New Roman" w:hAnsi="Times New Roman" w:cs="Times New Roman"/>
                <w:sz w:val="24"/>
                <w:szCs w:val="24"/>
              </w:rPr>
              <w:t xml:space="preserve"> de date</w:t>
            </w:r>
          </w:p>
        </w:tc>
        <w:tc>
          <w:tcPr>
            <w:tcW w:w="2044" w:type="dxa"/>
            <w:shd w:val="clear" w:color="auto" w:fill="FFFFFF" w:themeFill="background1"/>
          </w:tcPr>
          <w:p w:rsidR="008F20F1" w:rsidRPr="00DE07EE" w:rsidRDefault="008F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CA0294" w:rsidRDefault="00CA0294" w:rsidP="00B37793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59"/>
        <w:gridCol w:w="2415"/>
        <w:gridCol w:w="1544"/>
        <w:gridCol w:w="1744"/>
        <w:gridCol w:w="1791"/>
        <w:gridCol w:w="123"/>
        <w:gridCol w:w="2034"/>
        <w:gridCol w:w="18"/>
      </w:tblGrid>
      <w:tr w:rsidR="004610C0" w:rsidRPr="00B37793" w:rsidTr="004610C0">
        <w:tc>
          <w:tcPr>
            <w:tcW w:w="15588" w:type="dxa"/>
            <w:gridSpan w:val="9"/>
            <w:shd w:val="clear" w:color="auto" w:fill="D9D9D9" w:themeFill="background1" w:themeFillShade="D9"/>
          </w:tcPr>
          <w:p w:rsidR="00957FE5" w:rsidRPr="00957FE5" w:rsidRDefault="00957FE5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Asigurarea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unui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instructiv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educativ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calitate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aplicarea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respectarea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procedurilor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interne</w:t>
            </w:r>
          </w:p>
          <w:p w:rsidR="004610C0" w:rsidRDefault="004610C0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DOMENIU: MANAGEMENTUL CALITATII</w:t>
            </w:r>
          </w:p>
          <w:p w:rsidR="009C714D" w:rsidRDefault="009C714D" w:rsidP="0046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Subdomeniu:Proceduri obiective si transparente de evaluare a rezultatelor invatarii</w:t>
            </w:r>
          </w:p>
          <w:p w:rsidR="004610C0" w:rsidRDefault="009C714D" w:rsidP="004610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Indicator</w:t>
            </w:r>
            <w:r w:rsidR="004610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</w:t>
            </w:r>
            <w:r w:rsidR="004610C0">
              <w:t xml:space="preserve"> </w:t>
            </w:r>
            <w:proofErr w:type="spellStart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>Existenţa</w:t>
            </w:r>
            <w:proofErr w:type="spellEnd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>optimizare</w:t>
            </w:r>
            <w:proofErr w:type="spellEnd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0C0" w:rsidRPr="009C714D"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 w:rsidR="004610C0">
              <w:t>;</w:t>
            </w:r>
          </w:p>
          <w:p w:rsidR="004610C0" w:rsidRPr="009C714D" w:rsidRDefault="00961A9F" w:rsidP="0046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Descriptor 1.1.2. Existenţa unor proceduri interne de identificare a punctelor tari şi a celor slabe, a oportunităţilor şi ameninţărilor</w:t>
            </w:r>
          </w:p>
        </w:tc>
      </w:tr>
      <w:tr w:rsidR="004610C0" w:rsidRPr="00B37793" w:rsidTr="004610C0">
        <w:tc>
          <w:tcPr>
            <w:tcW w:w="3195" w:type="dxa"/>
            <w:shd w:val="clear" w:color="auto" w:fill="FFFFFF" w:themeFill="background1"/>
          </w:tcPr>
          <w:p w:rsidR="004610C0" w:rsidRDefault="004610C0" w:rsidP="00957FE5">
            <w:pPr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Elaborarea unei </w:t>
            </w:r>
            <w:r>
              <w:rPr>
                <w:rFonts w:ascii="Times New Roman" w:hAnsi="Times New Roman"/>
                <w:sz w:val="24"/>
                <w:lang w:val="ro-RO"/>
              </w:rPr>
              <w:t>proceduri de imbunatatire a rezultatelor elevilor</w:t>
            </w:r>
          </w:p>
          <w:p w:rsidR="004610C0" w:rsidRDefault="004610C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Elaborarea procedurii de urmarire a progresului tehnologic</w:t>
            </w:r>
          </w:p>
          <w:p w:rsidR="004610C0" w:rsidRDefault="004610C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Elaborarea procedurii de revizuire a programelor de invatare</w:t>
            </w:r>
          </w:p>
          <w:p w:rsidR="004610C0" w:rsidRDefault="004610C0" w:rsidP="00957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610C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procedurilor de dezvoltare a punctelor tari, de rezolvare a punctelor slabe.</w:t>
            </w:r>
          </w:p>
          <w:p w:rsidR="004610C0" w:rsidRPr="004610C0" w:rsidRDefault="004610C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Identificarea procedurilor care t</w:t>
            </w:r>
            <w:r w:rsidR="000C50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ebuie revizuite</w:t>
            </w:r>
          </w:p>
        </w:tc>
        <w:tc>
          <w:tcPr>
            <w:tcW w:w="3000" w:type="dxa"/>
            <w:shd w:val="clear" w:color="auto" w:fill="FFFFFF" w:themeFill="background1"/>
          </w:tcPr>
          <w:p w:rsidR="009C714D" w:rsidRDefault="009C714D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Proceduri elaborate</w:t>
            </w:r>
          </w:p>
          <w:p w:rsidR="004610C0" w:rsidRDefault="009C714D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Proceduri revizuite</w:t>
            </w:r>
          </w:p>
        </w:tc>
        <w:tc>
          <w:tcPr>
            <w:tcW w:w="1890" w:type="dxa"/>
            <w:shd w:val="clear" w:color="auto" w:fill="FFFFFF" w:themeFill="background1"/>
          </w:tcPr>
          <w:p w:rsidR="00957FE5" w:rsidRPr="00957FE5" w:rsidRDefault="00957FE5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</w:t>
            </w:r>
            <w:proofErr w:type="spellEnd"/>
          </w:p>
          <w:p w:rsidR="00957FE5" w:rsidRPr="00957FE5" w:rsidRDefault="00957FE5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>CEAC</w:t>
            </w:r>
          </w:p>
          <w:p w:rsidR="00957FE5" w:rsidRPr="00957FE5" w:rsidRDefault="00957FE5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7FE5" w:rsidRPr="00957FE5" w:rsidRDefault="00957FE5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>catedre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compartimente</w:t>
            </w:r>
            <w:proofErr w:type="spellEnd"/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7FE5" w:rsidRPr="00957FE5" w:rsidRDefault="00957FE5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E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</w:t>
            </w:r>
          </w:p>
          <w:p w:rsidR="004610C0" w:rsidRDefault="004610C0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4610C0" w:rsidRDefault="009B6BC6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maxima</w:t>
            </w:r>
          </w:p>
          <w:p w:rsidR="004610C0" w:rsidRDefault="004610C0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4610C0" w:rsidRDefault="009C714D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 2017 - iunie 2018</w:t>
            </w:r>
          </w:p>
          <w:p w:rsidR="004610C0" w:rsidRDefault="004610C0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4610C0" w:rsidRPr="00957FE5" w:rsidRDefault="004610C0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57FE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Numarul de proceduri revizuite</w:t>
            </w:r>
          </w:p>
          <w:p w:rsidR="004610C0" w:rsidRPr="00957FE5" w:rsidRDefault="004610C0" w:rsidP="00957F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57FE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Numarul de  proceduri elaborate</w:t>
            </w:r>
          </w:p>
          <w:p w:rsidR="004610C0" w:rsidRDefault="004610C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3" w:type="dxa"/>
            <w:gridSpan w:val="3"/>
            <w:shd w:val="clear" w:color="auto" w:fill="FFFFFF" w:themeFill="background1"/>
          </w:tcPr>
          <w:p w:rsidR="004610C0" w:rsidRDefault="009C714D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Surse proprii</w:t>
            </w:r>
          </w:p>
          <w:p w:rsidR="004610C0" w:rsidRDefault="004610C0" w:rsidP="00957F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4610C0" w:rsidRDefault="004610C0" w:rsidP="0095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4610C0" w:rsidTr="004610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13434" w:type="dxa"/>
          <w:wAfter w:w="18" w:type="dxa"/>
          <w:trHeight w:val="100"/>
        </w:trPr>
        <w:tc>
          <w:tcPr>
            <w:tcW w:w="2136" w:type="dxa"/>
          </w:tcPr>
          <w:p w:rsidR="004610C0" w:rsidRDefault="004610C0" w:rsidP="004610C0">
            <w:pPr>
              <w:tabs>
                <w:tab w:val="left" w:pos="7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37793" w:rsidRPr="00B37793" w:rsidRDefault="00B37793" w:rsidP="00B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37793" w:rsidRPr="004610C0" w:rsidRDefault="003D29E0" w:rsidP="00B37793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Director,                                                                                                                                </w:t>
      </w:r>
      <w:r w:rsid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</w:t>
      </w:r>
      <w:r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Responsabil CEAC,</w:t>
      </w:r>
    </w:p>
    <w:p w:rsidR="00B37793" w:rsidRPr="004610C0" w:rsidRDefault="003D29E0" w:rsidP="00B37793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Ciobanel Raluca-Simona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</w:t>
      </w:r>
      <w:r w:rsidR="00F81A20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</w:t>
      </w:r>
      <w:r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</w:t>
      </w:r>
      <w:r w:rsidR="00F81A20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B37793" w:rsidRPr="004610C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Lazar Nicoleta</w:t>
      </w:r>
      <w:bookmarkStart w:id="0" w:name="_GoBack"/>
      <w:bookmarkEnd w:id="0"/>
    </w:p>
    <w:sectPr w:rsidR="00B37793" w:rsidRPr="004610C0" w:rsidSect="00B37793">
      <w:footerReference w:type="even" r:id="rId8"/>
      <w:footerReference w:type="default" r:id="rId9"/>
      <w:pgSz w:w="16838" w:h="11906" w:orient="landscape" w:code="9"/>
      <w:pgMar w:top="567" w:right="454" w:bottom="851" w:left="397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2D" w:rsidRDefault="002D2E2D">
      <w:pPr>
        <w:spacing w:after="0" w:line="240" w:lineRule="auto"/>
      </w:pPr>
      <w:r>
        <w:separator/>
      </w:r>
    </w:p>
  </w:endnote>
  <w:endnote w:type="continuationSeparator" w:id="0">
    <w:p w:rsidR="002D2E2D" w:rsidRDefault="002D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A3" w:rsidRDefault="00F81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4A3" w:rsidRDefault="002D2E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A3" w:rsidRPr="007C01B6" w:rsidRDefault="00F81A20">
    <w:pPr>
      <w:pStyle w:val="Footer"/>
      <w:framePr w:wrap="around" w:vAnchor="text" w:hAnchor="margin" w:xAlign="right" w:y="1"/>
      <w:rPr>
        <w:rStyle w:val="PageNumber"/>
      </w:rPr>
    </w:pPr>
    <w:r w:rsidRPr="007C01B6">
      <w:rPr>
        <w:rStyle w:val="PageNumber"/>
      </w:rPr>
      <w:fldChar w:fldCharType="begin"/>
    </w:r>
    <w:r w:rsidRPr="007C01B6">
      <w:rPr>
        <w:rStyle w:val="PageNumber"/>
      </w:rPr>
      <w:instrText xml:space="preserve">PAGE  </w:instrText>
    </w:r>
    <w:r w:rsidRPr="007C01B6">
      <w:rPr>
        <w:rStyle w:val="PageNumber"/>
      </w:rPr>
      <w:fldChar w:fldCharType="separate"/>
    </w:r>
    <w:r w:rsidR="00CB2411">
      <w:rPr>
        <w:rStyle w:val="PageNumber"/>
        <w:noProof/>
      </w:rPr>
      <w:t>5</w:t>
    </w:r>
    <w:r w:rsidRPr="007C01B6">
      <w:rPr>
        <w:rStyle w:val="PageNumber"/>
      </w:rPr>
      <w:fldChar w:fldCharType="end"/>
    </w:r>
  </w:p>
  <w:p w:rsidR="005A04A3" w:rsidRPr="007C01B6" w:rsidRDefault="00F81A20" w:rsidP="007C01B6">
    <w:pPr>
      <w:pStyle w:val="Footer"/>
      <w:pBdr>
        <w:top w:val="single" w:sz="4" w:space="1" w:color="auto"/>
      </w:pBdr>
      <w:ind w:right="360"/>
      <w:rPr>
        <w:i/>
        <w:sz w:val="20"/>
        <w:szCs w:val="20"/>
      </w:rPr>
    </w:pPr>
    <w:r>
      <w:rPr>
        <w:i/>
        <w:sz w:val="20"/>
        <w:szCs w:val="20"/>
      </w:rPr>
      <w:t>RAEI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2D" w:rsidRDefault="002D2E2D">
      <w:pPr>
        <w:spacing w:after="0" w:line="240" w:lineRule="auto"/>
      </w:pPr>
      <w:r>
        <w:separator/>
      </w:r>
    </w:p>
  </w:footnote>
  <w:footnote w:type="continuationSeparator" w:id="0">
    <w:p w:rsidR="002D2E2D" w:rsidRDefault="002D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B3865"/>
    <w:multiLevelType w:val="multilevel"/>
    <w:tmpl w:val="59989D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93"/>
    <w:rsid w:val="000001D9"/>
    <w:rsid w:val="0001474C"/>
    <w:rsid w:val="000216BC"/>
    <w:rsid w:val="0006123E"/>
    <w:rsid w:val="0006536D"/>
    <w:rsid w:val="000C50EF"/>
    <w:rsid w:val="000E66F8"/>
    <w:rsid w:val="0011666F"/>
    <w:rsid w:val="00190FCA"/>
    <w:rsid w:val="001F0518"/>
    <w:rsid w:val="001F6151"/>
    <w:rsid w:val="00223AB6"/>
    <w:rsid w:val="0028029D"/>
    <w:rsid w:val="00294C44"/>
    <w:rsid w:val="002A640A"/>
    <w:rsid w:val="002D2E2D"/>
    <w:rsid w:val="00307A18"/>
    <w:rsid w:val="003D29E0"/>
    <w:rsid w:val="004610C0"/>
    <w:rsid w:val="004C7B02"/>
    <w:rsid w:val="005100F9"/>
    <w:rsid w:val="00546228"/>
    <w:rsid w:val="00556DCB"/>
    <w:rsid w:val="00556E25"/>
    <w:rsid w:val="005B3A60"/>
    <w:rsid w:val="005E3154"/>
    <w:rsid w:val="006510F1"/>
    <w:rsid w:val="00683CAB"/>
    <w:rsid w:val="0069253D"/>
    <w:rsid w:val="006D5326"/>
    <w:rsid w:val="00703116"/>
    <w:rsid w:val="00742D2E"/>
    <w:rsid w:val="00785F5A"/>
    <w:rsid w:val="007E504C"/>
    <w:rsid w:val="00803830"/>
    <w:rsid w:val="008101F8"/>
    <w:rsid w:val="00812374"/>
    <w:rsid w:val="00884864"/>
    <w:rsid w:val="008D7763"/>
    <w:rsid w:val="008F20F1"/>
    <w:rsid w:val="008F57E3"/>
    <w:rsid w:val="0090540B"/>
    <w:rsid w:val="00957FE5"/>
    <w:rsid w:val="00961A9F"/>
    <w:rsid w:val="00966C74"/>
    <w:rsid w:val="009B23AB"/>
    <w:rsid w:val="009B6BC6"/>
    <w:rsid w:val="009C714D"/>
    <w:rsid w:val="00A03A83"/>
    <w:rsid w:val="00AD3569"/>
    <w:rsid w:val="00AE5D23"/>
    <w:rsid w:val="00B37793"/>
    <w:rsid w:val="00BC6CED"/>
    <w:rsid w:val="00BE58B3"/>
    <w:rsid w:val="00C05224"/>
    <w:rsid w:val="00CA0294"/>
    <w:rsid w:val="00CB2411"/>
    <w:rsid w:val="00CB27BF"/>
    <w:rsid w:val="00D1314E"/>
    <w:rsid w:val="00D14E1B"/>
    <w:rsid w:val="00D16417"/>
    <w:rsid w:val="00D311DE"/>
    <w:rsid w:val="00D45AEA"/>
    <w:rsid w:val="00D57807"/>
    <w:rsid w:val="00DE07EE"/>
    <w:rsid w:val="00E2749D"/>
    <w:rsid w:val="00E75DD6"/>
    <w:rsid w:val="00F572A4"/>
    <w:rsid w:val="00F81A20"/>
    <w:rsid w:val="00F9482F"/>
    <w:rsid w:val="00F952ED"/>
    <w:rsid w:val="00FC0FC1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93"/>
  </w:style>
  <w:style w:type="character" w:styleId="PageNumber">
    <w:name w:val="page number"/>
    <w:basedOn w:val="DefaultParagraphFont"/>
    <w:rsid w:val="00B37793"/>
  </w:style>
  <w:style w:type="paragraph" w:styleId="BalloonText">
    <w:name w:val="Balloon Text"/>
    <w:basedOn w:val="Normal"/>
    <w:link w:val="BalloonTextChar"/>
    <w:uiPriority w:val="99"/>
    <w:semiHidden/>
    <w:unhideWhenUsed/>
    <w:rsid w:val="000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48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88486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2A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7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93"/>
  </w:style>
  <w:style w:type="character" w:styleId="PageNumber">
    <w:name w:val="page number"/>
    <w:basedOn w:val="DefaultParagraphFont"/>
    <w:rsid w:val="00B37793"/>
  </w:style>
  <w:style w:type="paragraph" w:styleId="BalloonText">
    <w:name w:val="Balloon Text"/>
    <w:basedOn w:val="Normal"/>
    <w:link w:val="BalloonTextChar"/>
    <w:uiPriority w:val="99"/>
    <w:semiHidden/>
    <w:unhideWhenUsed/>
    <w:rsid w:val="000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48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88486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2A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7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23</cp:revision>
  <cp:lastPrinted>2017-10-17T17:57:00Z</cp:lastPrinted>
  <dcterms:created xsi:type="dcterms:W3CDTF">2014-10-29T06:19:00Z</dcterms:created>
  <dcterms:modified xsi:type="dcterms:W3CDTF">2017-10-26T08:39:00Z</dcterms:modified>
</cp:coreProperties>
</file>